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7" w:rsidRDefault="00AC4F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4F27" w:rsidRDefault="00AC4F27">
      <w:pPr>
        <w:pStyle w:val="ConsPlusNormal"/>
        <w:jc w:val="both"/>
        <w:outlineLvl w:val="0"/>
      </w:pPr>
    </w:p>
    <w:p w:rsidR="00AC4F27" w:rsidRDefault="00AC4F2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C4F27" w:rsidRDefault="00AC4F27">
      <w:pPr>
        <w:pStyle w:val="ConsPlusTitle"/>
        <w:jc w:val="center"/>
      </w:pPr>
    </w:p>
    <w:p w:rsidR="00AC4F27" w:rsidRDefault="00AC4F27">
      <w:pPr>
        <w:pStyle w:val="ConsPlusTitle"/>
        <w:jc w:val="center"/>
      </w:pPr>
      <w:r>
        <w:t>ФЕДЕРАЛЬНОЕ АГЕНТСТВО ПО РЫБОЛОВСТВУ</w:t>
      </w:r>
    </w:p>
    <w:p w:rsidR="00AC4F27" w:rsidRDefault="00AC4F27">
      <w:pPr>
        <w:pStyle w:val="ConsPlusTitle"/>
        <w:jc w:val="center"/>
      </w:pPr>
    </w:p>
    <w:p w:rsidR="00AC4F27" w:rsidRDefault="00AC4F27">
      <w:pPr>
        <w:pStyle w:val="ConsPlusTitle"/>
        <w:jc w:val="center"/>
      </w:pPr>
      <w:r>
        <w:t>ПИСЬМО</w:t>
      </w:r>
    </w:p>
    <w:p w:rsidR="00AC4F27" w:rsidRDefault="00AC4F27">
      <w:pPr>
        <w:pStyle w:val="ConsPlusTitle"/>
        <w:jc w:val="center"/>
      </w:pPr>
      <w:r>
        <w:t>от 20 февраля 2021 г. N У02-504</w:t>
      </w:r>
    </w:p>
    <w:p w:rsidR="00AC4F27" w:rsidRDefault="00AC4F27">
      <w:pPr>
        <w:pStyle w:val="ConsPlusNormal"/>
        <w:jc w:val="both"/>
      </w:pPr>
    </w:p>
    <w:p w:rsidR="00AC4F27" w:rsidRDefault="00AC4F27">
      <w:pPr>
        <w:pStyle w:val="ConsPlusNormal"/>
        <w:ind w:firstLine="540"/>
        <w:jc w:val="both"/>
      </w:pPr>
      <w:r>
        <w:t xml:space="preserve">Управление контроля, надзора и рыбоохраны Федерального агентства по рыболовству рассмотрело обращение о </w:t>
      </w:r>
      <w:hyperlink r:id="rId6" w:history="1">
        <w:r>
          <w:rPr>
            <w:color w:val="0000FF"/>
          </w:rPr>
          <w:t>приказе</w:t>
        </w:r>
      </w:hyperlink>
      <w:r>
        <w:t xml:space="preserve"> Росрыболовства от 13 ноября 2017 г. N 753 и сообщает.</w:t>
      </w:r>
    </w:p>
    <w:p w:rsidR="00AC4F27" w:rsidRDefault="00AC4F27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Росрыболовства от 13 ноября 2017 г. N 753 "Об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рыболовства" являлся внутренним информационным</w:t>
      </w:r>
      <w:proofErr w:type="gramEnd"/>
      <w:r>
        <w:t xml:space="preserve"> документом Росрыболовства и не регистрировался в Минюсте России.</w:t>
      </w:r>
    </w:p>
    <w:p w:rsidR="00AC4F27" w:rsidRDefault="00AC4F27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(далее - Постановление N 1722) было вынесено на основании положений </w:t>
      </w:r>
      <w:hyperlink r:id="rId9" w:history="1">
        <w:r>
          <w:rPr>
            <w:color w:val="0000FF"/>
          </w:rPr>
          <w:t>статьи 8</w:t>
        </w:r>
      </w:hyperlink>
      <w:r>
        <w:t xml:space="preserve"> Федерального закона от 31 июля 2020 г. N</w:t>
      </w:r>
      <w:proofErr w:type="gramEnd"/>
      <w:r>
        <w:t xml:space="preserve"> 247-ФЗ "Об обязательных требованиях в Российской Федерации".</w:t>
      </w:r>
    </w:p>
    <w:p w:rsidR="00AC4F27" w:rsidRDefault="00AC4F2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Постановлении</w:t>
        </w:r>
      </w:hyperlink>
      <w:r>
        <w:t xml:space="preserve"> N 1722 основной акцент сделан на установление </w:t>
      </w:r>
      <w:hyperlink r:id="rId11" w:history="1">
        <w:r>
          <w:rPr>
            <w:color w:val="0000FF"/>
          </w:rPr>
          <w:t>Правил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 (далее - Правила).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предусмотрена регулярная актуализация (обновление) перечней, производимая заинтересованными федеральными органами исполнительной власти, по мере вступления в силу новых нормативных актов и признании нормативных актов утратившими силу.</w:t>
      </w:r>
    </w:p>
    <w:p w:rsidR="00AC4F27" w:rsidRDefault="00AC4F27">
      <w:pPr>
        <w:pStyle w:val="ConsPlusNormal"/>
        <w:spacing w:before="220"/>
        <w:ind w:firstLine="540"/>
        <w:jc w:val="both"/>
      </w:pPr>
      <w:r>
        <w:t xml:space="preserve">В соответствии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 ноября 2020 г. N 790, информация об обязательных требованиях, предусмотренных Федеральными законами Российской Федерации, оценка соблюдения которых осуществляется Росрыболовством в рамках государственного контроля (надзора), размещена по форме Минэкономразвития России на официальном сайте Росрыболовства.</w:t>
      </w:r>
    </w:p>
    <w:p w:rsidR="00AC4F27" w:rsidRDefault="00AC4F27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Перечень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вступивших в силу до</w:t>
      </w:r>
      <w:proofErr w:type="gramEnd"/>
      <w:r>
        <w:t xml:space="preserve"> </w:t>
      </w:r>
      <w:proofErr w:type="gramStart"/>
      <w:r>
        <w:t>1 января 2020 года, и действие которых продолжается после 1 января 2021 года, утвержден постановлением Правительства Российской Федерации от 31 декабря 2020 г. N 2467.</w:t>
      </w:r>
      <w:proofErr w:type="gramEnd"/>
    </w:p>
    <w:p w:rsidR="00AC4F27" w:rsidRDefault="00AC4F27">
      <w:pPr>
        <w:pStyle w:val="ConsPlusNormal"/>
        <w:jc w:val="both"/>
      </w:pPr>
    </w:p>
    <w:p w:rsidR="00AC4F27" w:rsidRDefault="00AC4F27">
      <w:pPr>
        <w:pStyle w:val="ConsPlusNormal"/>
        <w:jc w:val="right"/>
      </w:pPr>
      <w:r>
        <w:lastRenderedPageBreak/>
        <w:t>Заместитель начальника Управления</w:t>
      </w:r>
    </w:p>
    <w:p w:rsidR="00AC4F27" w:rsidRDefault="00AC4F27">
      <w:pPr>
        <w:pStyle w:val="ConsPlusNormal"/>
        <w:jc w:val="right"/>
      </w:pPr>
      <w:r>
        <w:t>контроля, надзора и рыбоохраны</w:t>
      </w:r>
    </w:p>
    <w:p w:rsidR="00AC4F27" w:rsidRDefault="00AC4F27">
      <w:pPr>
        <w:pStyle w:val="ConsPlusNormal"/>
        <w:jc w:val="right"/>
      </w:pPr>
      <w:r>
        <w:t>С.В.МАКСИМОВ</w:t>
      </w:r>
    </w:p>
    <w:p w:rsidR="00AC4F27" w:rsidRDefault="00AC4F27">
      <w:pPr>
        <w:pStyle w:val="ConsPlusNormal"/>
        <w:jc w:val="both"/>
      </w:pPr>
    </w:p>
    <w:p w:rsidR="00AC4F27" w:rsidRDefault="00AC4F27">
      <w:pPr>
        <w:pStyle w:val="ConsPlusNormal"/>
        <w:jc w:val="both"/>
      </w:pPr>
    </w:p>
    <w:p w:rsidR="00AC4F27" w:rsidRDefault="00AC4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B1A" w:rsidRDefault="00AC4F27">
      <w:bookmarkStart w:id="0" w:name="_GoBack"/>
      <w:bookmarkEnd w:id="0"/>
    </w:p>
    <w:sectPr w:rsidR="00497B1A" w:rsidSect="00B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7"/>
    <w:rsid w:val="004E4937"/>
    <w:rsid w:val="009F0928"/>
    <w:rsid w:val="00A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F85F0B3BBF93B2410A944BCCDFE7397ACF9DB311CE8BE50153CFA5CA5F0B90B12F0CE9FEE143DACF7494151C0NDI" TargetMode="External"/><Relationship Id="rId13" Type="http://schemas.openxmlformats.org/officeDocument/2006/relationships/hyperlink" Target="consultantplus://offline/ref=39AF85F0B3BBF93B2410A944BCCDFE7397ADFED1371AE8BE50153CFA5CA5F0B91912A8C29EEE0A3DADE21F1017590DA180B062DC5A9205B2C4N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F85F0B3BBF93B2410A944BCCDFE7396A2FFD3351FE8BE50153CFA5CA5F0B90B12F0CE9FEE143DACF7494151C0NDI" TargetMode="External"/><Relationship Id="rId12" Type="http://schemas.openxmlformats.org/officeDocument/2006/relationships/hyperlink" Target="consultantplus://offline/ref=39AF85F0B3BBF93B2410A944BCCDFE7397ACF9DB311CE8BE50153CFA5CA5F0B91912A8C29EEE0A3EA0E21F1017590DA180B062DC5A9205B2C4NB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F85F0B3BBF93B2410A944BCCDFE7396A2FFD3351FE8BE50153CFA5CA5F0B90B12F0CE9FEE143DACF7494151C0NDI" TargetMode="External"/><Relationship Id="rId11" Type="http://schemas.openxmlformats.org/officeDocument/2006/relationships/hyperlink" Target="consultantplus://offline/ref=39AF85F0B3BBF93B2410A944BCCDFE7397ACF9DB311CE8BE50153CFA5CA5F0B91912A8C29EEE0A3CA6E21F1017590DA180B062DC5A9205B2C4N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AF85F0B3BBF93B2410A944BCCDFE7397ACF9DB311CE8BE50153CFA5CA5F0B91912A8C29EEE0A3DA1E21F1017590DA180B062DC5A9205B2C4N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F85F0B3BBF93B2410A944BCCDFE7397A2FADB3F1CE8BE50153CFA5CA5F0B91912A8C29EEE0A3BA3E21F1017590DA180B062DC5A9205B2C4NBI" TargetMode="External"/><Relationship Id="rId14" Type="http://schemas.openxmlformats.org/officeDocument/2006/relationships/hyperlink" Target="consultantplus://offline/ref=39AF85F0B3BBF93B2410A944BCCDFE7397A3FDD73718E8BE50153CFA5CA5F0B91912A8C29EEE0A3CADE21F1017590DA180B062DC5A9205B2C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Исаков</dc:creator>
  <cp:lastModifiedBy>Андрей Исаков</cp:lastModifiedBy>
  <cp:revision>1</cp:revision>
  <dcterms:created xsi:type="dcterms:W3CDTF">2021-08-10T08:13:00Z</dcterms:created>
  <dcterms:modified xsi:type="dcterms:W3CDTF">2021-08-10T08:14:00Z</dcterms:modified>
</cp:coreProperties>
</file>