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09" w:rsidRPr="005C4E09" w:rsidRDefault="005C4E09" w:rsidP="005C4E09">
      <w:pPr>
        <w:spacing w:before="100" w:beforeAutospacing="1" w:after="100" w:afterAutospacing="1" w:line="240" w:lineRule="auto"/>
        <w:outlineLvl w:val="1"/>
        <w:rPr>
          <w:rFonts w:eastAsia="Times New Roman" w:cs="Times New Roman"/>
          <w:b/>
          <w:bCs/>
          <w:sz w:val="36"/>
          <w:szCs w:val="36"/>
          <w:lang w:eastAsia="ru-RU"/>
        </w:rPr>
      </w:pPr>
      <w:r w:rsidRPr="005C4E09">
        <w:rPr>
          <w:rFonts w:eastAsia="Times New Roman" w:cs="Times New Roman"/>
          <w:b/>
          <w:bCs/>
          <w:sz w:val="36"/>
          <w:szCs w:val="36"/>
          <w:lang w:eastAsia="ru-RU"/>
        </w:rPr>
        <w:t xml:space="preserve">Федеральный закон от 31 июля 2020 г. № 247-ФЗ “Об обязательных требованиях в Российской Федерации” </w:t>
      </w:r>
    </w:p>
    <w:p w:rsidR="005C4E09" w:rsidRPr="005C4E09" w:rsidRDefault="005C4E09" w:rsidP="005C4E09">
      <w:pPr>
        <w:spacing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31 июля 2020 </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bookmarkStart w:id="0" w:name="0"/>
      <w:bookmarkEnd w:id="0"/>
      <w:proofErr w:type="gramStart"/>
      <w:r w:rsidRPr="005C4E09">
        <w:rPr>
          <w:rFonts w:eastAsia="Times New Roman" w:cs="Times New Roman"/>
          <w:sz w:val="24"/>
          <w:szCs w:val="24"/>
          <w:lang w:eastAsia="ru-RU"/>
        </w:rPr>
        <w:t>Принят</w:t>
      </w:r>
      <w:proofErr w:type="gramEnd"/>
      <w:r w:rsidRPr="005C4E09">
        <w:rPr>
          <w:rFonts w:eastAsia="Times New Roman" w:cs="Times New Roman"/>
          <w:sz w:val="24"/>
          <w:szCs w:val="24"/>
          <w:lang w:eastAsia="ru-RU"/>
        </w:rPr>
        <w:t xml:space="preserve"> Государственной Думой 22 июля 2020 года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proofErr w:type="gramStart"/>
      <w:r w:rsidRPr="005C4E09">
        <w:rPr>
          <w:rFonts w:eastAsia="Times New Roman" w:cs="Times New Roman"/>
          <w:sz w:val="24"/>
          <w:szCs w:val="24"/>
          <w:lang w:eastAsia="ru-RU"/>
        </w:rPr>
        <w:t>Одобрен</w:t>
      </w:r>
      <w:proofErr w:type="gramEnd"/>
      <w:r w:rsidRPr="005C4E09">
        <w:rPr>
          <w:rFonts w:eastAsia="Times New Roman" w:cs="Times New Roman"/>
          <w:sz w:val="24"/>
          <w:szCs w:val="24"/>
          <w:lang w:eastAsia="ru-RU"/>
        </w:rPr>
        <w:t xml:space="preserve"> Советом Федерации 24 июля 2020 года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1. Сфера применения настоящего Федерального закона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1. Настоящий Федеральный закон определяет правовые и организационные основы установления и оценки </w:t>
      </w:r>
      <w:proofErr w:type="gramStart"/>
      <w:r w:rsidRPr="005C4E09">
        <w:rPr>
          <w:rFonts w:eastAsia="Times New Roman" w:cs="Times New Roman"/>
          <w:sz w:val="24"/>
          <w:szCs w:val="24"/>
          <w:lang w:eastAsia="ru-RU"/>
        </w:rPr>
        <w:t>применения</w:t>
      </w:r>
      <w:proofErr w:type="gramEnd"/>
      <w:r w:rsidRPr="005C4E09">
        <w:rPr>
          <w:rFonts w:eastAsia="Times New Roman" w:cs="Times New Roman"/>
          <w:sz w:val="24"/>
          <w:szCs w:val="24"/>
          <w:lang w:eastAsia="ru-RU"/>
        </w:rP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Настоящий Федеральный закон не распространяется на отношения, связанные с установлением и оценкой применения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proofErr w:type="gramStart"/>
      <w:r w:rsidRPr="005C4E09">
        <w:rPr>
          <w:rFonts w:eastAsia="Times New Roman" w:cs="Times New Roman"/>
          <w:sz w:val="24"/>
          <w:szCs w:val="24"/>
          <w:lang w:eastAsia="ru-RU"/>
        </w:rP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w:t>
      </w:r>
      <w:proofErr w:type="spellStart"/>
      <w:r w:rsidRPr="005C4E09">
        <w:rPr>
          <w:rFonts w:eastAsia="Times New Roman" w:cs="Times New Roman"/>
          <w:sz w:val="24"/>
          <w:szCs w:val="24"/>
          <w:lang w:eastAsia="ru-RU"/>
        </w:rPr>
        <w:t>оперативно-разыскной</w:t>
      </w:r>
      <w:proofErr w:type="spellEnd"/>
      <w:r w:rsidRPr="005C4E09">
        <w:rPr>
          <w:rFonts w:eastAsia="Times New Roman" w:cs="Times New Roman"/>
          <w:sz w:val="24"/>
          <w:szCs w:val="24"/>
          <w:lang w:eastAsia="ru-RU"/>
        </w:rP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rsidRPr="005C4E09">
        <w:rPr>
          <w:rFonts w:eastAsia="Times New Roman" w:cs="Times New Roman"/>
          <w:sz w:val="24"/>
          <w:szCs w:val="24"/>
          <w:lang w:eastAsia="ru-RU"/>
        </w:rP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5) в области использования атомной энергии, обеспечения ядерной и радиационной безопасности и охраны важных государственных объектов;</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lastRenderedPageBreak/>
        <w:t xml:space="preserve">6) </w:t>
      </w:r>
      <w:proofErr w:type="gramStart"/>
      <w:r w:rsidRPr="005C4E09">
        <w:rPr>
          <w:rFonts w:eastAsia="Times New Roman" w:cs="Times New Roman"/>
          <w:sz w:val="24"/>
          <w:szCs w:val="24"/>
          <w:lang w:eastAsia="ru-RU"/>
        </w:rPr>
        <w:t>устанавливаемых</w:t>
      </w:r>
      <w:proofErr w:type="gramEnd"/>
      <w:r w:rsidRPr="005C4E09">
        <w:rPr>
          <w:rFonts w:eastAsia="Times New Roman" w:cs="Times New Roman"/>
          <w:sz w:val="24"/>
          <w:szCs w:val="24"/>
          <w:lang w:eastAsia="ru-RU"/>
        </w:rPr>
        <w:t xml:space="preserve">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3. </w:t>
      </w:r>
      <w:proofErr w:type="gramStart"/>
      <w:r w:rsidRPr="005C4E09">
        <w:rPr>
          <w:rFonts w:eastAsia="Times New Roman" w:cs="Times New Roman"/>
          <w:sz w:val="24"/>
          <w:szCs w:val="24"/>
          <w:lang w:eastAsia="ru-RU"/>
        </w:rPr>
        <w:t>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Договором о Евразийском экономическом союзе от 29 мая 2014 года, актами, составляющими право Евразийского экономического союза, и законодательством Российской Федерации о техническом регулировании.</w:t>
      </w:r>
      <w:proofErr w:type="gramEnd"/>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2. Правовое регулирование установления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4. В соответствии с Федеральным законом от 1 декабря 2007 года N 317-ФЗ "О Государственной корпорации по атомной энергии "</w:t>
      </w:r>
      <w:proofErr w:type="spellStart"/>
      <w:r w:rsidRPr="005C4E09">
        <w:rPr>
          <w:rFonts w:eastAsia="Times New Roman" w:cs="Times New Roman"/>
          <w:sz w:val="24"/>
          <w:szCs w:val="24"/>
          <w:lang w:eastAsia="ru-RU"/>
        </w:rPr>
        <w:t>Росатом</w:t>
      </w:r>
      <w:proofErr w:type="spellEnd"/>
      <w:r w:rsidRPr="005C4E09">
        <w:rPr>
          <w:rFonts w:eastAsia="Times New Roman" w:cs="Times New Roman"/>
          <w:sz w:val="24"/>
          <w:szCs w:val="24"/>
          <w:lang w:eastAsia="ru-RU"/>
        </w:rPr>
        <w:t>" и Федеральным законом от 13 июля 2015 года N 215-ФЗ "О Государственной корпорации по космической деятельности "</w:t>
      </w:r>
      <w:proofErr w:type="spellStart"/>
      <w:r w:rsidRPr="005C4E09">
        <w:rPr>
          <w:rFonts w:eastAsia="Times New Roman" w:cs="Times New Roman"/>
          <w:sz w:val="24"/>
          <w:szCs w:val="24"/>
          <w:lang w:eastAsia="ru-RU"/>
        </w:rPr>
        <w:t>Роскосмос</w:t>
      </w:r>
      <w:proofErr w:type="spellEnd"/>
      <w:r w:rsidRPr="005C4E09">
        <w:rPr>
          <w:rFonts w:eastAsia="Times New Roman" w:cs="Times New Roman"/>
          <w:sz w:val="24"/>
          <w:szCs w:val="24"/>
          <w:lang w:eastAsia="ru-RU"/>
        </w:rP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rsidRPr="005C4E09">
        <w:rPr>
          <w:rFonts w:eastAsia="Times New Roman" w:cs="Times New Roman"/>
          <w:sz w:val="24"/>
          <w:szCs w:val="24"/>
          <w:lang w:eastAsia="ru-RU"/>
        </w:rPr>
        <w:t>Росатом</w:t>
      </w:r>
      <w:proofErr w:type="spellEnd"/>
      <w:r w:rsidRPr="005C4E09">
        <w:rPr>
          <w:rFonts w:eastAsia="Times New Roman" w:cs="Times New Roman"/>
          <w:sz w:val="24"/>
          <w:szCs w:val="24"/>
          <w:lang w:eastAsia="ru-RU"/>
        </w:rPr>
        <w:t>" и Государственной корпорации по космической деятельности "</w:t>
      </w:r>
      <w:proofErr w:type="spellStart"/>
      <w:r w:rsidRPr="005C4E09">
        <w:rPr>
          <w:rFonts w:eastAsia="Times New Roman" w:cs="Times New Roman"/>
          <w:sz w:val="24"/>
          <w:szCs w:val="24"/>
          <w:lang w:eastAsia="ru-RU"/>
        </w:rPr>
        <w:t>Роскосмос</w:t>
      </w:r>
      <w:proofErr w:type="spellEnd"/>
      <w:r w:rsidRPr="005C4E09">
        <w:rPr>
          <w:rFonts w:eastAsia="Times New Roman" w:cs="Times New Roman"/>
          <w:sz w:val="24"/>
          <w:szCs w:val="24"/>
          <w:lang w:eastAsia="ru-RU"/>
        </w:rPr>
        <w:t>" (далее - уполномоченные организации).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5. </w:t>
      </w:r>
      <w:proofErr w:type="gramStart"/>
      <w:r w:rsidRPr="005C4E09">
        <w:rPr>
          <w:rFonts w:eastAsia="Times New Roman" w:cs="Times New Roman"/>
          <w:sz w:val="24"/>
          <w:szCs w:val="24"/>
          <w:lang w:eastAsia="ru-RU"/>
        </w:rPr>
        <w:t>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6 октября 2003 года N 131-ФЗ "Об общих</w:t>
      </w:r>
      <w:proofErr w:type="gramEnd"/>
      <w:r w:rsidRPr="005C4E09">
        <w:rPr>
          <w:rFonts w:eastAsia="Times New Roman" w:cs="Times New Roman"/>
          <w:sz w:val="24"/>
          <w:szCs w:val="24"/>
          <w:lang w:eastAsia="ru-RU"/>
        </w:rPr>
        <w:t xml:space="preserve"> </w:t>
      </w:r>
      <w:proofErr w:type="gramStart"/>
      <w:r w:rsidRPr="005C4E09">
        <w:rPr>
          <w:rFonts w:eastAsia="Times New Roman" w:cs="Times New Roman"/>
          <w:sz w:val="24"/>
          <w:szCs w:val="24"/>
          <w:lang w:eastAsia="ru-RU"/>
        </w:rPr>
        <w:t>принципах</w:t>
      </w:r>
      <w:proofErr w:type="gramEnd"/>
      <w:r w:rsidRPr="005C4E09">
        <w:rPr>
          <w:rFonts w:eastAsia="Times New Roman" w:cs="Times New Roman"/>
          <w:sz w:val="24"/>
          <w:szCs w:val="24"/>
          <w:lang w:eastAsia="ru-RU"/>
        </w:rPr>
        <w:t xml:space="preserve"> организации местного самоуправления в Российской Федерации" с </w:t>
      </w:r>
      <w:r w:rsidRPr="005C4E09">
        <w:rPr>
          <w:rFonts w:eastAsia="Times New Roman" w:cs="Times New Roman"/>
          <w:sz w:val="24"/>
          <w:szCs w:val="24"/>
          <w:lang w:eastAsia="ru-RU"/>
        </w:rPr>
        <w:lastRenderedPageBreak/>
        <w:t>учетом определенных настоящим Федеральным законом принципов установления и оценки применения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8. В случае</w:t>
      </w:r>
      <w:proofErr w:type="gramStart"/>
      <w:r w:rsidRPr="005C4E09">
        <w:rPr>
          <w:rFonts w:eastAsia="Times New Roman" w:cs="Times New Roman"/>
          <w:sz w:val="24"/>
          <w:szCs w:val="24"/>
          <w:lang w:eastAsia="ru-RU"/>
        </w:rPr>
        <w:t>,</w:t>
      </w:r>
      <w:proofErr w:type="gramEnd"/>
      <w:r w:rsidRPr="005C4E09">
        <w:rPr>
          <w:rFonts w:eastAsia="Times New Roman" w:cs="Times New Roman"/>
          <w:sz w:val="24"/>
          <w:szCs w:val="24"/>
          <w:lang w:eastAsia="ru-RU"/>
        </w:rP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9. В случае</w:t>
      </w:r>
      <w:proofErr w:type="gramStart"/>
      <w:r w:rsidRPr="005C4E09">
        <w:rPr>
          <w:rFonts w:eastAsia="Times New Roman" w:cs="Times New Roman"/>
          <w:sz w:val="24"/>
          <w:szCs w:val="24"/>
          <w:lang w:eastAsia="ru-RU"/>
        </w:rPr>
        <w:t>,</w:t>
      </w:r>
      <w:proofErr w:type="gramEnd"/>
      <w:r w:rsidRPr="005C4E09">
        <w:rPr>
          <w:rFonts w:eastAsia="Times New Roman" w:cs="Times New Roman"/>
          <w:sz w:val="24"/>
          <w:szCs w:val="24"/>
          <w:lang w:eastAsia="ru-RU"/>
        </w:rP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11. </w:t>
      </w:r>
      <w:proofErr w:type="gramStart"/>
      <w:r w:rsidRPr="005C4E09">
        <w:rPr>
          <w:rFonts w:eastAsia="Times New Roman" w:cs="Times New Roman"/>
          <w:sz w:val="24"/>
          <w:szCs w:val="24"/>
          <w:lang w:eastAsia="ru-RU"/>
        </w:rP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12. В случае</w:t>
      </w:r>
      <w:proofErr w:type="gramStart"/>
      <w:r w:rsidRPr="005C4E09">
        <w:rPr>
          <w:rFonts w:eastAsia="Times New Roman" w:cs="Times New Roman"/>
          <w:sz w:val="24"/>
          <w:szCs w:val="24"/>
          <w:lang w:eastAsia="ru-RU"/>
        </w:rPr>
        <w:t>,</w:t>
      </w:r>
      <w:proofErr w:type="gramEnd"/>
      <w:r w:rsidRPr="005C4E09">
        <w:rPr>
          <w:rFonts w:eastAsia="Times New Roman" w:cs="Times New Roman"/>
          <w:sz w:val="24"/>
          <w:szCs w:val="24"/>
          <w:lang w:eastAsia="ru-RU"/>
        </w:rP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lastRenderedPageBreak/>
        <w:t>Статья 3. Действие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2. </w:t>
      </w:r>
      <w:proofErr w:type="gramStart"/>
      <w:r w:rsidRPr="005C4E09">
        <w:rPr>
          <w:rFonts w:eastAsia="Times New Roman" w:cs="Times New Roman"/>
          <w:sz w:val="24"/>
          <w:szCs w:val="24"/>
          <w:lang w:eastAsia="ru-RU"/>
        </w:rPr>
        <w:t xml:space="preserve">Положения </w:t>
      </w:r>
      <w:hyperlink r:id="rId4" w:anchor="301" w:history="1">
        <w:r w:rsidRPr="005C4E09">
          <w:rPr>
            <w:rFonts w:eastAsia="Times New Roman" w:cs="Times New Roman"/>
            <w:color w:val="0000FF"/>
            <w:sz w:val="24"/>
            <w:szCs w:val="24"/>
            <w:u w:val="single"/>
            <w:lang w:eastAsia="ru-RU"/>
          </w:rPr>
          <w:t>части 1</w:t>
        </w:r>
      </w:hyperlink>
      <w:r w:rsidRPr="005C4E09">
        <w:rPr>
          <w:rFonts w:eastAsia="Times New Roman" w:cs="Times New Roman"/>
          <w:sz w:val="24"/>
          <w:szCs w:val="24"/>
          <w:lang w:eastAsia="ru-RU"/>
        </w:rP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rsidRPr="005C4E09">
        <w:rPr>
          <w:rFonts w:eastAsia="Times New Roman" w:cs="Times New Roman"/>
          <w:sz w:val="24"/>
          <w:szCs w:val="24"/>
          <w:lang w:eastAsia="ru-RU"/>
        </w:rP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3. При установлении и оценке применения обязательных требований в соответствии со </w:t>
      </w:r>
      <w:hyperlink r:id="rId5" w:anchor="11" w:history="1">
        <w:r w:rsidRPr="005C4E09">
          <w:rPr>
            <w:rFonts w:eastAsia="Times New Roman" w:cs="Times New Roman"/>
            <w:color w:val="0000FF"/>
            <w:sz w:val="24"/>
            <w:szCs w:val="24"/>
            <w:u w:val="single"/>
            <w:lang w:eastAsia="ru-RU"/>
          </w:rPr>
          <w:t>статьями 11</w:t>
        </w:r>
      </w:hyperlink>
      <w:r w:rsidRPr="005C4E09">
        <w:rPr>
          <w:rFonts w:eastAsia="Times New Roman" w:cs="Times New Roman"/>
          <w:sz w:val="24"/>
          <w:szCs w:val="24"/>
          <w:lang w:eastAsia="ru-RU"/>
        </w:rPr>
        <w:t xml:space="preserve"> и </w:t>
      </w:r>
      <w:hyperlink r:id="rId6" w:anchor="12" w:history="1">
        <w:r w:rsidRPr="005C4E09">
          <w:rPr>
            <w:rFonts w:eastAsia="Times New Roman" w:cs="Times New Roman"/>
            <w:color w:val="0000FF"/>
            <w:sz w:val="24"/>
            <w:szCs w:val="24"/>
            <w:u w:val="single"/>
            <w:lang w:eastAsia="ru-RU"/>
          </w:rPr>
          <w:t>12</w:t>
        </w:r>
      </w:hyperlink>
      <w:r w:rsidRPr="005C4E09">
        <w:rPr>
          <w:rFonts w:eastAsia="Times New Roman" w:cs="Times New Roman"/>
          <w:sz w:val="24"/>
          <w:szCs w:val="24"/>
          <w:lang w:eastAsia="ru-RU"/>
        </w:rP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4. </w:t>
      </w:r>
      <w:proofErr w:type="gramStart"/>
      <w:r w:rsidRPr="005C4E09">
        <w:rPr>
          <w:rFonts w:eastAsia="Times New Roman" w:cs="Times New Roman"/>
          <w:sz w:val="24"/>
          <w:szCs w:val="24"/>
          <w:lang w:eastAsia="ru-RU"/>
        </w:rP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5.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6. </w:t>
      </w:r>
      <w:proofErr w:type="gramStart"/>
      <w:r w:rsidRPr="005C4E09">
        <w:rPr>
          <w:rFonts w:eastAsia="Times New Roman" w:cs="Times New Roman"/>
          <w:sz w:val="24"/>
          <w:szCs w:val="24"/>
          <w:lang w:eastAsia="ru-RU"/>
        </w:rPr>
        <w:t xml:space="preserve">Положения </w:t>
      </w:r>
      <w:hyperlink r:id="rId7" w:anchor="304" w:history="1">
        <w:r w:rsidRPr="005C4E09">
          <w:rPr>
            <w:rFonts w:eastAsia="Times New Roman" w:cs="Times New Roman"/>
            <w:color w:val="0000FF"/>
            <w:sz w:val="24"/>
            <w:szCs w:val="24"/>
            <w:u w:val="single"/>
            <w:lang w:eastAsia="ru-RU"/>
          </w:rPr>
          <w:t>частей 4</w:t>
        </w:r>
      </w:hyperlink>
      <w:r w:rsidRPr="005C4E09">
        <w:rPr>
          <w:rFonts w:eastAsia="Times New Roman" w:cs="Times New Roman"/>
          <w:sz w:val="24"/>
          <w:szCs w:val="24"/>
          <w:lang w:eastAsia="ru-RU"/>
        </w:rPr>
        <w:t xml:space="preserve"> и </w:t>
      </w:r>
      <w:hyperlink r:id="rId8" w:anchor="305" w:history="1">
        <w:r w:rsidRPr="005C4E09">
          <w:rPr>
            <w:rFonts w:eastAsia="Times New Roman" w:cs="Times New Roman"/>
            <w:color w:val="0000FF"/>
            <w:sz w:val="24"/>
            <w:szCs w:val="24"/>
            <w:u w:val="single"/>
            <w:lang w:eastAsia="ru-RU"/>
          </w:rPr>
          <w:t>5</w:t>
        </w:r>
      </w:hyperlink>
      <w:r w:rsidRPr="005C4E09">
        <w:rPr>
          <w:rFonts w:eastAsia="Times New Roman" w:cs="Times New Roman"/>
          <w:sz w:val="24"/>
          <w:szCs w:val="24"/>
          <w:lang w:eastAsia="ru-RU"/>
        </w:rP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законом от 13 июля 2015 года N 224-ФЗ "О государственно-частном партнерстве, </w:t>
      </w:r>
      <w:proofErr w:type="spellStart"/>
      <w:r w:rsidRPr="005C4E09">
        <w:rPr>
          <w:rFonts w:eastAsia="Times New Roman" w:cs="Times New Roman"/>
          <w:sz w:val="24"/>
          <w:szCs w:val="24"/>
          <w:lang w:eastAsia="ru-RU"/>
        </w:rPr>
        <w:t>муниципально-частном</w:t>
      </w:r>
      <w:proofErr w:type="spellEnd"/>
      <w:r w:rsidRPr="005C4E09">
        <w:rPr>
          <w:rFonts w:eastAsia="Times New Roman" w:cs="Times New Roman"/>
          <w:sz w:val="24"/>
          <w:szCs w:val="24"/>
          <w:lang w:eastAsia="ru-RU"/>
        </w:rPr>
        <w:t xml:space="preserve"> партнерстве в</w:t>
      </w:r>
      <w:proofErr w:type="gramEnd"/>
      <w:r w:rsidRPr="005C4E09">
        <w:rPr>
          <w:rFonts w:eastAsia="Times New Roman" w:cs="Times New Roman"/>
          <w:sz w:val="24"/>
          <w:szCs w:val="24"/>
          <w:lang w:eastAsia="ru-RU"/>
        </w:rP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w:t>
      </w:r>
      <w:r w:rsidRPr="005C4E09">
        <w:rPr>
          <w:rFonts w:eastAsia="Times New Roman" w:cs="Times New Roman"/>
          <w:sz w:val="24"/>
          <w:szCs w:val="24"/>
          <w:lang w:eastAsia="ru-RU"/>
        </w:rPr>
        <w:lastRenderedPageBreak/>
        <w:t>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8. </w:t>
      </w:r>
      <w:proofErr w:type="gramStart"/>
      <w:r w:rsidRPr="005C4E09">
        <w:rPr>
          <w:rFonts w:eastAsia="Times New Roman" w:cs="Times New Roman"/>
          <w:sz w:val="24"/>
          <w:szCs w:val="24"/>
          <w:lang w:eastAsia="ru-RU"/>
        </w:rP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rsidRPr="005C4E09">
        <w:rPr>
          <w:rFonts w:eastAsia="Times New Roman" w:cs="Times New Roman"/>
          <w:sz w:val="24"/>
          <w:szCs w:val="24"/>
          <w:lang w:eastAsia="ru-RU"/>
        </w:rPr>
        <w:t xml:space="preserve"> полномочие по принятию соответствующего нормативного правового акта не было установлено иным нормативным правовым актом.</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4. Принципы установления и оценки применения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Принципами установления и оценки применения обязательных требований являются: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законность;</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обоснованность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3) правовая определенность и системность;</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4) открытость и предсказуемость;</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5) исполнимость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5. Законность</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rsidRPr="005C4E09">
        <w:rPr>
          <w:rFonts w:eastAsia="Times New Roman" w:cs="Times New Roman"/>
          <w:sz w:val="24"/>
          <w:szCs w:val="24"/>
          <w:lang w:eastAsia="ru-RU"/>
        </w:rPr>
        <w:t>непричинения</w:t>
      </w:r>
      <w:proofErr w:type="spellEnd"/>
      <w:r w:rsidRPr="005C4E09">
        <w:rPr>
          <w:rFonts w:eastAsia="Times New Roman" w:cs="Times New Roman"/>
          <w:sz w:val="24"/>
          <w:szCs w:val="24"/>
          <w:lang w:eastAsia="ru-RU"/>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Применение обязательных требований по аналогии не допускается.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3. Соблюдение принципа законности </w:t>
      </w:r>
      <w:proofErr w:type="gramStart"/>
      <w:r w:rsidRPr="005C4E09">
        <w:rPr>
          <w:rFonts w:eastAsia="Times New Roman" w:cs="Times New Roman"/>
          <w:sz w:val="24"/>
          <w:szCs w:val="24"/>
          <w:lang w:eastAsia="ru-RU"/>
        </w:rPr>
        <w:t>обеспечивается</w:t>
      </w:r>
      <w:proofErr w:type="gramEnd"/>
      <w:r w:rsidRPr="005C4E09">
        <w:rPr>
          <w:rFonts w:eastAsia="Times New Roman" w:cs="Times New Roman"/>
          <w:sz w:val="24"/>
          <w:szCs w:val="24"/>
          <w:lang w:eastAsia="ru-RU"/>
        </w:rPr>
        <w:t xml:space="preserve"> в том числе путем соблюдения требований к условиям установления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6. Обоснованность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lastRenderedPageBreak/>
        <w:t xml:space="preserve">3. </w:t>
      </w:r>
      <w:proofErr w:type="gramStart"/>
      <w:r w:rsidRPr="005C4E09">
        <w:rPr>
          <w:rFonts w:eastAsia="Times New Roman" w:cs="Times New Roman"/>
          <w:sz w:val="24"/>
          <w:szCs w:val="24"/>
          <w:lang w:eastAsia="ru-RU"/>
        </w:rP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4. При установлении обязательных требований оцениваются </w:t>
      </w:r>
      <w:proofErr w:type="gramStart"/>
      <w:r w:rsidRPr="005C4E09">
        <w:rPr>
          <w:rFonts w:eastAsia="Times New Roman" w:cs="Times New Roman"/>
          <w:sz w:val="24"/>
          <w:szCs w:val="24"/>
          <w:lang w:eastAsia="ru-RU"/>
        </w:rPr>
        <w:t>наличие</w:t>
      </w:r>
      <w:proofErr w:type="gramEnd"/>
      <w:r w:rsidRPr="005C4E09">
        <w:rPr>
          <w:rFonts w:eastAsia="Times New Roman" w:cs="Times New Roman"/>
          <w:sz w:val="24"/>
          <w:szCs w:val="24"/>
          <w:lang w:eastAsia="ru-RU"/>
        </w:rPr>
        <w:t xml:space="preserve"> и эффективность применения альтернативных мер по недопущению причинения вреда (ущерба) охраняемым законом ценностям.</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7. Правовая определенность и системность</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rsidRPr="005C4E09">
        <w:rPr>
          <w:rFonts w:eastAsia="Times New Roman" w:cs="Times New Roman"/>
          <w:sz w:val="24"/>
          <w:szCs w:val="24"/>
          <w:lang w:eastAsia="ru-RU"/>
        </w:rPr>
        <w:t>правоприменителю</w:t>
      </w:r>
      <w:proofErr w:type="spellEnd"/>
      <w:r w:rsidRPr="005C4E09">
        <w:rPr>
          <w:rFonts w:eastAsia="Times New Roman" w:cs="Times New Roman"/>
          <w:sz w:val="24"/>
          <w:szCs w:val="24"/>
          <w:lang w:eastAsia="ru-RU"/>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3. Обязательные требования, установленные в отношении одного и того же предмета регулирования, не должны противоречить друг другу.</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8. Открытость и предсказуемость</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Проекты нормативных правовых актов, устанавливающих обязательные требования, подлежат публичному обсуждению.</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r:id="rId9" w:anchor="3" w:history="1">
        <w:r w:rsidRPr="005C4E09">
          <w:rPr>
            <w:rFonts w:eastAsia="Times New Roman" w:cs="Times New Roman"/>
            <w:color w:val="0000FF"/>
            <w:sz w:val="24"/>
            <w:szCs w:val="24"/>
            <w:u w:val="single"/>
            <w:lang w:eastAsia="ru-RU"/>
          </w:rPr>
          <w:t>статьи 3</w:t>
        </w:r>
      </w:hyperlink>
      <w:r w:rsidRPr="005C4E09">
        <w:rPr>
          <w:rFonts w:eastAsia="Times New Roman" w:cs="Times New Roman"/>
          <w:sz w:val="24"/>
          <w:szCs w:val="24"/>
          <w:lang w:eastAsia="ru-RU"/>
        </w:rPr>
        <w:t xml:space="preserve"> настоящего Федерального закона.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3. Не применяются обязательные требования, содержащиеся в не опубликованных в установленном порядке нормативных правовых актах.</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5. </w:t>
      </w:r>
      <w:proofErr w:type="gramStart"/>
      <w:r w:rsidRPr="005C4E09">
        <w:rPr>
          <w:rFonts w:eastAsia="Times New Roman" w:cs="Times New Roman"/>
          <w:sz w:val="24"/>
          <w:szCs w:val="24"/>
          <w:lang w:eastAsia="ru-RU"/>
        </w:rPr>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rsidRPr="005C4E09">
        <w:rPr>
          <w:rFonts w:eastAsia="Times New Roman" w:cs="Times New Roman"/>
          <w:sz w:val="24"/>
          <w:szCs w:val="24"/>
          <w:lang w:eastAsia="ru-RU"/>
        </w:rPr>
        <w:t xml:space="preserve"> Порядок размещения и актуализации перечней нормативных правовых актов (их отдельных положений), </w:t>
      </w:r>
      <w:r w:rsidRPr="005C4E09">
        <w:rPr>
          <w:rFonts w:eastAsia="Times New Roman" w:cs="Times New Roman"/>
          <w:sz w:val="24"/>
          <w:szCs w:val="24"/>
          <w:lang w:eastAsia="ru-RU"/>
        </w:rPr>
        <w:lastRenderedPageBreak/>
        <w:t>содержащих обязательные требования, устанавливается Правительством Российской Федерации.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9. Исполнимость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Установление обязательных требований, исключающих возможность исполнить другие обязательные требования, не допускается.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3. При установлении обязательных требований должны быть минимизированы риски их последующего избирательного применения.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10. Условия установления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содержание обязательных требований (условия, ограничения, запреты, обязанности);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лица, обязанные соблюдать обязательные требования;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3) в зависимости от объекта установления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а) осуществляемая деятельность, совершаемые действия, в отношении которых устанавливаются обязательные требования;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в) результаты осуществления деятельности, совершения действий, в отношении которых устанавливаются обязательные требования;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5) федеральные органы исполнительной власти и уполномоченные организации, осуществляющие оценку соблюдения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lastRenderedPageBreak/>
        <w:t>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11. Оценка проектов нормативных правовых актов, устанавливающих обязательные требования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3. </w:t>
      </w:r>
      <w:proofErr w:type="gramStart"/>
      <w:r w:rsidRPr="005C4E09">
        <w:rPr>
          <w:rFonts w:eastAsia="Times New Roman" w:cs="Times New Roman"/>
          <w:sz w:val="24"/>
          <w:szCs w:val="24"/>
          <w:lang w:eastAsia="ru-RU"/>
        </w:rP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12. Оценка применения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порядке, определяемом Правительством Российской Федерации, готовит доклад о достижении целей введения обязательных требований. </w:t>
      </w:r>
      <w:proofErr w:type="gramStart"/>
      <w:r w:rsidRPr="005C4E09">
        <w:rPr>
          <w:rFonts w:eastAsia="Times New Roman" w:cs="Times New Roman"/>
          <w:sz w:val="24"/>
          <w:szCs w:val="24"/>
          <w:lang w:eastAsia="ru-RU"/>
        </w:rPr>
        <w:t>Указанным порядком определяется также порядок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3. Оценка фактического воздействия проводится в отношении нормативного правового акта, устанавливающего обязательные требования, в порядке, определяемом Правительством Российской Федерации. Указанным порядком определяются также порядок и основания признания </w:t>
      </w:r>
      <w:proofErr w:type="gramStart"/>
      <w:r w:rsidRPr="005C4E09">
        <w:rPr>
          <w:rFonts w:eastAsia="Times New Roman" w:cs="Times New Roman"/>
          <w:sz w:val="24"/>
          <w:szCs w:val="24"/>
          <w:lang w:eastAsia="ru-RU"/>
        </w:rPr>
        <w:t>утратившими</w:t>
      </w:r>
      <w:proofErr w:type="gramEnd"/>
      <w:r w:rsidRPr="005C4E09">
        <w:rPr>
          <w:rFonts w:eastAsia="Times New Roman" w:cs="Times New Roman"/>
          <w:sz w:val="24"/>
          <w:szCs w:val="24"/>
          <w:lang w:eastAsia="ru-RU"/>
        </w:rPr>
        <w:t xml:space="preserve"> силу или пересмотра устанавливающих обязательные требования нормативных правовых актов Правительства Российской </w:t>
      </w:r>
      <w:r w:rsidRPr="005C4E09">
        <w:rPr>
          <w:rFonts w:eastAsia="Times New Roman" w:cs="Times New Roman"/>
          <w:sz w:val="24"/>
          <w:szCs w:val="24"/>
          <w:lang w:eastAsia="ru-RU"/>
        </w:rPr>
        <w:lastRenderedPageBreak/>
        <w:t>Федерации, федеральных органов исполнительной власти и уполномоченных организаций, их положений.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13. Экспериментальный правовой режим</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1. </w:t>
      </w:r>
      <w:proofErr w:type="gramStart"/>
      <w:r w:rsidRPr="005C4E09">
        <w:rPr>
          <w:rFonts w:eastAsia="Times New Roman" w:cs="Times New Roman"/>
          <w:sz w:val="24"/>
          <w:szCs w:val="24"/>
          <w:lang w:eastAsia="ru-RU"/>
        </w:rP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2. Порядок установления и период действия предусмотренного </w:t>
      </w:r>
      <w:hyperlink r:id="rId10" w:anchor="131" w:history="1">
        <w:r w:rsidRPr="005C4E09">
          <w:rPr>
            <w:rFonts w:eastAsia="Times New Roman" w:cs="Times New Roman"/>
            <w:color w:val="0000FF"/>
            <w:sz w:val="24"/>
            <w:szCs w:val="24"/>
            <w:u w:val="single"/>
            <w:lang w:eastAsia="ru-RU"/>
          </w:rPr>
          <w:t>частью 1</w:t>
        </w:r>
      </w:hyperlink>
      <w:r w:rsidRPr="005C4E09">
        <w:rPr>
          <w:rFonts w:eastAsia="Times New Roman" w:cs="Times New Roman"/>
          <w:sz w:val="24"/>
          <w:szCs w:val="24"/>
          <w:lang w:eastAsia="ru-RU"/>
        </w:rP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законами.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14. Официальные разъяснения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r:id="rId11" w:anchor="141" w:history="1">
        <w:r w:rsidRPr="005C4E09">
          <w:rPr>
            <w:rFonts w:eastAsia="Times New Roman" w:cs="Times New Roman"/>
            <w:color w:val="0000FF"/>
            <w:sz w:val="24"/>
            <w:szCs w:val="24"/>
            <w:u w:val="single"/>
            <w:lang w:eastAsia="ru-RU"/>
          </w:rPr>
          <w:t>части 1</w:t>
        </w:r>
      </w:hyperlink>
      <w:r w:rsidRPr="005C4E09">
        <w:rPr>
          <w:rFonts w:eastAsia="Times New Roman" w:cs="Times New Roman"/>
          <w:sz w:val="24"/>
          <w:szCs w:val="24"/>
          <w:lang w:eastAsia="ru-RU"/>
        </w:rP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5C4E09" w:rsidRPr="003C64C9" w:rsidRDefault="005C4E09" w:rsidP="005C4E09">
      <w:pPr>
        <w:spacing w:before="100" w:beforeAutospacing="1" w:after="100" w:afterAutospacing="1" w:line="240" w:lineRule="auto"/>
        <w:rPr>
          <w:rFonts w:eastAsia="Times New Roman" w:cs="Times New Roman"/>
          <w:sz w:val="24"/>
          <w:szCs w:val="24"/>
          <w:highlight w:val="yellow"/>
          <w:lang w:eastAsia="ru-RU"/>
        </w:rPr>
      </w:pPr>
      <w:r w:rsidRPr="005C4E09">
        <w:rPr>
          <w:rFonts w:eastAsia="Times New Roman" w:cs="Times New Roman"/>
          <w:sz w:val="24"/>
          <w:szCs w:val="24"/>
          <w:lang w:eastAsia="ru-RU"/>
        </w:rPr>
        <w:t>4</w:t>
      </w:r>
      <w:r w:rsidRPr="003C64C9">
        <w:rPr>
          <w:rFonts w:eastAsia="Times New Roman" w:cs="Times New Roman"/>
          <w:sz w:val="24"/>
          <w:szCs w:val="24"/>
          <w:highlight w:val="yellow"/>
          <w:lang w:eastAsia="ru-RU"/>
        </w:rPr>
        <w:t xml:space="preserve">. </w:t>
      </w:r>
      <w:proofErr w:type="gramStart"/>
      <w:r w:rsidRPr="003C64C9">
        <w:rPr>
          <w:rFonts w:eastAsia="Times New Roman" w:cs="Times New Roman"/>
          <w:sz w:val="24"/>
          <w:szCs w:val="24"/>
          <w:highlight w:val="yellow"/>
          <w:lang w:eastAsia="ru-RU"/>
        </w:rP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rsidRPr="003C64C9">
        <w:rPr>
          <w:rFonts w:eastAsia="Times New Roman" w:cs="Times New Roman"/>
          <w:sz w:val="24"/>
          <w:szCs w:val="24"/>
          <w:highlight w:val="yellow"/>
          <w:lang w:eastAsia="ru-RU"/>
        </w:rPr>
        <w:t xml:space="preserve"> соблюдения обязательных требований.</w:t>
      </w:r>
    </w:p>
    <w:p w:rsidR="005C4E09" w:rsidRPr="003C64C9" w:rsidRDefault="005C4E09" w:rsidP="005C4E09">
      <w:pPr>
        <w:spacing w:before="100" w:beforeAutospacing="1" w:after="100" w:afterAutospacing="1" w:line="240" w:lineRule="auto"/>
        <w:rPr>
          <w:rFonts w:eastAsia="Times New Roman" w:cs="Times New Roman"/>
          <w:sz w:val="24"/>
          <w:szCs w:val="24"/>
          <w:highlight w:val="yellow"/>
          <w:lang w:eastAsia="ru-RU"/>
        </w:rPr>
      </w:pPr>
      <w:r w:rsidRPr="003C64C9">
        <w:rPr>
          <w:rFonts w:eastAsia="Times New Roman" w:cs="Times New Roman"/>
          <w:sz w:val="24"/>
          <w:szCs w:val="24"/>
          <w:highlight w:val="yellow"/>
          <w:lang w:eastAsia="ru-RU"/>
        </w:rPr>
        <w:t xml:space="preserve">5. Информирование контролируемых лиц </w:t>
      </w:r>
      <w:proofErr w:type="gramStart"/>
      <w:r w:rsidRPr="003C64C9">
        <w:rPr>
          <w:rFonts w:eastAsia="Times New Roman" w:cs="Times New Roman"/>
          <w:sz w:val="24"/>
          <w:szCs w:val="24"/>
          <w:highlight w:val="yellow"/>
          <w:lang w:eastAsia="ru-RU"/>
        </w:rPr>
        <w:t>осуществляется</w:t>
      </w:r>
      <w:proofErr w:type="gramEnd"/>
      <w:r w:rsidRPr="003C64C9">
        <w:rPr>
          <w:rFonts w:eastAsia="Times New Roman" w:cs="Times New Roman"/>
          <w:sz w:val="24"/>
          <w:szCs w:val="24"/>
          <w:highlight w:val="yellow"/>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C4E09" w:rsidRPr="003C64C9" w:rsidRDefault="005C4E09" w:rsidP="005C4E09">
      <w:pPr>
        <w:spacing w:before="100" w:beforeAutospacing="1" w:after="100" w:afterAutospacing="1" w:line="240" w:lineRule="auto"/>
        <w:rPr>
          <w:rFonts w:eastAsia="Times New Roman" w:cs="Times New Roman"/>
          <w:sz w:val="24"/>
          <w:szCs w:val="24"/>
          <w:highlight w:val="yellow"/>
          <w:lang w:eastAsia="ru-RU"/>
        </w:rPr>
      </w:pPr>
      <w:r w:rsidRPr="003C64C9">
        <w:rPr>
          <w:rFonts w:eastAsia="Times New Roman" w:cs="Times New Roman"/>
          <w:sz w:val="24"/>
          <w:szCs w:val="24"/>
          <w:highlight w:val="yellow"/>
          <w:lang w:eastAsia="ru-RU"/>
        </w:rPr>
        <w:lastRenderedPageBreak/>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5C4E09" w:rsidRPr="003C64C9" w:rsidRDefault="005C4E09" w:rsidP="005C4E09">
      <w:pPr>
        <w:spacing w:before="100" w:beforeAutospacing="1" w:after="100" w:afterAutospacing="1" w:line="240" w:lineRule="auto"/>
        <w:rPr>
          <w:rFonts w:eastAsia="Times New Roman" w:cs="Times New Roman"/>
          <w:sz w:val="24"/>
          <w:szCs w:val="24"/>
          <w:highlight w:val="yellow"/>
          <w:lang w:eastAsia="ru-RU"/>
        </w:rPr>
      </w:pPr>
      <w:r w:rsidRPr="003C64C9">
        <w:rPr>
          <w:rFonts w:eastAsia="Times New Roman" w:cs="Times New Roman"/>
          <w:sz w:val="24"/>
          <w:szCs w:val="24"/>
          <w:highlight w:val="yellow"/>
          <w:lang w:eastAsia="ru-RU"/>
        </w:rPr>
        <w:t>7. Руководства по соблюдению обязательных требований применяются контролируемыми лицами на добровольной основе.</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3C64C9">
        <w:rPr>
          <w:rFonts w:eastAsia="Times New Roman" w:cs="Times New Roman"/>
          <w:sz w:val="24"/>
          <w:szCs w:val="24"/>
          <w:highlight w:val="yellow"/>
          <w:lang w:eastAsia="ru-RU"/>
        </w:rPr>
        <w:t xml:space="preserve">8. </w:t>
      </w:r>
      <w:proofErr w:type="gramStart"/>
      <w:r w:rsidRPr="003C64C9">
        <w:rPr>
          <w:rFonts w:eastAsia="Times New Roman" w:cs="Times New Roman"/>
          <w:sz w:val="24"/>
          <w:szCs w:val="24"/>
          <w:highlight w:val="yellow"/>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3C64C9">
        <w:rPr>
          <w:rFonts w:eastAsia="Times New Roman" w:cs="Times New Roman"/>
          <w:sz w:val="24"/>
          <w:szCs w:val="24"/>
          <w:highlight w:val="yellow"/>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r w:rsidRPr="005C4E09">
        <w:rPr>
          <w:rFonts w:eastAsia="Times New Roman" w:cs="Times New Roman"/>
          <w:sz w:val="24"/>
          <w:szCs w:val="24"/>
          <w:lang w:eastAsia="ru-RU"/>
        </w:rPr>
        <w:t>.</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15. Обеспечение реализации положений настоящего Федерального закона ("регуляторная гильотина")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1. </w:t>
      </w:r>
      <w:proofErr w:type="gramStart"/>
      <w:r w:rsidRPr="005C4E09">
        <w:rPr>
          <w:rFonts w:eastAsia="Times New Roman" w:cs="Times New Roman"/>
          <w:sz w:val="24"/>
          <w:szCs w:val="24"/>
          <w:lang w:eastAsia="ru-RU"/>
        </w:rPr>
        <w:t>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rsidRPr="005C4E09">
        <w:rPr>
          <w:rFonts w:eastAsia="Times New Roman" w:cs="Times New Roman"/>
          <w:sz w:val="24"/>
          <w:szCs w:val="24"/>
          <w:lang w:eastAsia="ru-RU"/>
        </w:rPr>
        <w:t xml:space="preserve"> государственного контроля (надзора).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2. </w:t>
      </w:r>
      <w:proofErr w:type="gramStart"/>
      <w:r w:rsidRPr="005C4E09">
        <w:rPr>
          <w:rFonts w:eastAsia="Times New Roman" w:cs="Times New Roman"/>
          <w:sz w:val="24"/>
          <w:szCs w:val="24"/>
          <w:lang w:eastAsia="ru-RU"/>
        </w:rP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r:id="rId12" w:anchor="151" w:history="1">
        <w:r w:rsidRPr="005C4E09">
          <w:rPr>
            <w:rFonts w:eastAsia="Times New Roman" w:cs="Times New Roman"/>
            <w:color w:val="0000FF"/>
            <w:sz w:val="24"/>
            <w:szCs w:val="24"/>
            <w:u w:val="single"/>
            <w:lang w:eastAsia="ru-RU"/>
          </w:rPr>
          <w:t>части 1</w:t>
        </w:r>
      </w:hyperlink>
      <w:r w:rsidRPr="005C4E09">
        <w:rPr>
          <w:rFonts w:eastAsia="Times New Roman" w:cs="Times New Roman"/>
          <w:sz w:val="24"/>
          <w:szCs w:val="24"/>
          <w:lang w:eastAsia="ru-RU"/>
        </w:rP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3. </w:t>
      </w:r>
      <w:proofErr w:type="gramStart"/>
      <w:r w:rsidRPr="005C4E09">
        <w:rPr>
          <w:rFonts w:eastAsia="Times New Roman" w:cs="Times New Roman"/>
          <w:sz w:val="24"/>
          <w:szCs w:val="24"/>
          <w:lang w:eastAsia="ru-RU"/>
        </w:rP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r:id="rId13" w:anchor="151" w:history="1">
        <w:r w:rsidRPr="005C4E09">
          <w:rPr>
            <w:rFonts w:eastAsia="Times New Roman" w:cs="Times New Roman"/>
            <w:color w:val="0000FF"/>
            <w:sz w:val="24"/>
            <w:szCs w:val="24"/>
            <w:u w:val="single"/>
            <w:lang w:eastAsia="ru-RU"/>
          </w:rPr>
          <w:t>части 1</w:t>
        </w:r>
      </w:hyperlink>
      <w:r w:rsidRPr="005C4E09">
        <w:rPr>
          <w:rFonts w:eastAsia="Times New Roman" w:cs="Times New Roman"/>
          <w:sz w:val="24"/>
          <w:szCs w:val="24"/>
          <w:lang w:eastAsia="ru-RU"/>
        </w:rP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r:id="rId14" w:anchor="151" w:history="1">
        <w:r w:rsidRPr="005C4E09">
          <w:rPr>
            <w:rFonts w:eastAsia="Times New Roman" w:cs="Times New Roman"/>
            <w:color w:val="0000FF"/>
            <w:sz w:val="24"/>
            <w:szCs w:val="24"/>
            <w:u w:val="single"/>
            <w:lang w:eastAsia="ru-RU"/>
          </w:rPr>
          <w:t>частей 1</w:t>
        </w:r>
      </w:hyperlink>
      <w:r w:rsidRPr="005C4E09">
        <w:rPr>
          <w:rFonts w:eastAsia="Times New Roman" w:cs="Times New Roman"/>
          <w:sz w:val="24"/>
          <w:szCs w:val="24"/>
          <w:lang w:eastAsia="ru-RU"/>
        </w:rPr>
        <w:t xml:space="preserve">, </w:t>
      </w:r>
      <w:hyperlink r:id="rId15" w:anchor="152" w:history="1">
        <w:r w:rsidRPr="005C4E09">
          <w:rPr>
            <w:rFonts w:eastAsia="Times New Roman" w:cs="Times New Roman"/>
            <w:color w:val="0000FF"/>
            <w:sz w:val="24"/>
            <w:szCs w:val="24"/>
            <w:u w:val="single"/>
            <w:lang w:eastAsia="ru-RU"/>
          </w:rPr>
          <w:t>2</w:t>
        </w:r>
      </w:hyperlink>
      <w:r w:rsidRPr="005C4E09">
        <w:rPr>
          <w:rFonts w:eastAsia="Times New Roman" w:cs="Times New Roman"/>
          <w:sz w:val="24"/>
          <w:szCs w:val="24"/>
          <w:lang w:eastAsia="ru-RU"/>
        </w:rPr>
        <w:t xml:space="preserve"> и </w:t>
      </w:r>
      <w:hyperlink r:id="rId16" w:anchor="153" w:history="1">
        <w:r w:rsidRPr="005C4E09">
          <w:rPr>
            <w:rFonts w:eastAsia="Times New Roman" w:cs="Times New Roman"/>
            <w:color w:val="0000FF"/>
            <w:sz w:val="24"/>
            <w:szCs w:val="24"/>
            <w:u w:val="single"/>
            <w:lang w:eastAsia="ru-RU"/>
          </w:rPr>
          <w:t>3</w:t>
        </w:r>
      </w:hyperlink>
      <w:r w:rsidRPr="005C4E09">
        <w:rPr>
          <w:rFonts w:eastAsia="Times New Roman" w:cs="Times New Roman"/>
          <w:sz w:val="24"/>
          <w:szCs w:val="24"/>
          <w:lang w:eastAsia="ru-RU"/>
        </w:rPr>
        <w:t xml:space="preserve"> настоящей статьи не применяются.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lastRenderedPageBreak/>
        <w:t xml:space="preserve">5. </w:t>
      </w:r>
      <w:proofErr w:type="gramStart"/>
      <w:r w:rsidRPr="005C4E09">
        <w:rPr>
          <w:rFonts w:eastAsia="Times New Roman" w:cs="Times New Roman"/>
          <w:sz w:val="24"/>
          <w:szCs w:val="24"/>
          <w:lang w:eastAsia="ru-RU"/>
        </w:rP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r:id="rId17" w:anchor="151" w:history="1">
        <w:r w:rsidRPr="005C4E09">
          <w:rPr>
            <w:rFonts w:eastAsia="Times New Roman" w:cs="Times New Roman"/>
            <w:color w:val="0000FF"/>
            <w:sz w:val="24"/>
            <w:szCs w:val="24"/>
            <w:u w:val="single"/>
            <w:lang w:eastAsia="ru-RU"/>
          </w:rPr>
          <w:t>частью 1</w:t>
        </w:r>
      </w:hyperlink>
      <w:r w:rsidRPr="005C4E09">
        <w:rPr>
          <w:rFonts w:eastAsia="Times New Roman" w:cs="Times New Roman"/>
          <w:sz w:val="24"/>
          <w:szCs w:val="24"/>
          <w:lang w:eastAsia="ru-RU"/>
        </w:rPr>
        <w:t xml:space="preserve"> настоящей статьи, утверждаемые в соответствии с </w:t>
      </w:r>
      <w:hyperlink r:id="rId18" w:anchor="805" w:history="1">
        <w:r w:rsidRPr="005C4E09">
          <w:rPr>
            <w:rFonts w:eastAsia="Times New Roman" w:cs="Times New Roman"/>
            <w:color w:val="0000FF"/>
            <w:sz w:val="24"/>
            <w:szCs w:val="24"/>
            <w:u w:val="single"/>
            <w:lang w:eastAsia="ru-RU"/>
          </w:rPr>
          <w:t>частью 5 статьи 8</w:t>
        </w:r>
      </w:hyperlink>
      <w:r w:rsidRPr="005C4E09">
        <w:rPr>
          <w:rFonts w:eastAsia="Times New Roman" w:cs="Times New Roman"/>
          <w:sz w:val="24"/>
          <w:szCs w:val="24"/>
          <w:lang w:eastAsia="ru-RU"/>
        </w:rP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rsidRPr="005C4E09">
        <w:rPr>
          <w:rFonts w:eastAsia="Times New Roman" w:cs="Times New Roman"/>
          <w:sz w:val="24"/>
          <w:szCs w:val="24"/>
          <w:lang w:eastAsia="ru-RU"/>
        </w:rP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r:id="rId19" w:anchor="154" w:history="1">
        <w:r w:rsidRPr="005C4E09">
          <w:rPr>
            <w:rFonts w:eastAsia="Times New Roman" w:cs="Times New Roman"/>
            <w:color w:val="0000FF"/>
            <w:sz w:val="24"/>
            <w:szCs w:val="24"/>
            <w:u w:val="single"/>
            <w:lang w:eastAsia="ru-RU"/>
          </w:rPr>
          <w:t>частью 4</w:t>
        </w:r>
      </w:hyperlink>
      <w:r w:rsidRPr="005C4E09">
        <w:rPr>
          <w:rFonts w:eastAsia="Times New Roman" w:cs="Times New Roman"/>
          <w:sz w:val="24"/>
          <w:szCs w:val="24"/>
          <w:lang w:eastAsia="ru-RU"/>
        </w:rPr>
        <w:t xml:space="preserve"> настоящей статьи.</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6. </w:t>
      </w:r>
      <w:proofErr w:type="gramStart"/>
      <w:r w:rsidRPr="005C4E09">
        <w:rPr>
          <w:rFonts w:eastAsia="Times New Roman" w:cs="Times New Roman"/>
          <w:sz w:val="24"/>
          <w:szCs w:val="24"/>
          <w:lang w:eastAsia="ru-RU"/>
        </w:rPr>
        <w:t>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roofErr w:type="gramEnd"/>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7. </w:t>
      </w:r>
      <w:proofErr w:type="gramStart"/>
      <w:r w:rsidRPr="005C4E09">
        <w:rPr>
          <w:rFonts w:eastAsia="Times New Roman" w:cs="Times New Roman"/>
          <w:sz w:val="24"/>
          <w:szCs w:val="24"/>
          <w:lang w:eastAsia="ru-RU"/>
        </w:rP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законом от 13 июля 2015 года N 224-ФЗ "О государственно-частном партнерстве, </w:t>
      </w:r>
      <w:proofErr w:type="spellStart"/>
      <w:r w:rsidRPr="005C4E09">
        <w:rPr>
          <w:rFonts w:eastAsia="Times New Roman" w:cs="Times New Roman"/>
          <w:sz w:val="24"/>
          <w:szCs w:val="24"/>
          <w:lang w:eastAsia="ru-RU"/>
        </w:rPr>
        <w:t>муниципально-частном</w:t>
      </w:r>
      <w:proofErr w:type="spellEnd"/>
      <w:r w:rsidRPr="005C4E09">
        <w:rPr>
          <w:rFonts w:eastAsia="Times New Roman" w:cs="Times New Roman"/>
          <w:sz w:val="24"/>
          <w:szCs w:val="24"/>
          <w:lang w:eastAsia="ru-RU"/>
        </w:rPr>
        <w:t xml:space="preserve"> партнерстве</w:t>
      </w:r>
      <w:proofErr w:type="gramEnd"/>
      <w:r w:rsidRPr="005C4E09">
        <w:rPr>
          <w:rFonts w:eastAsia="Times New Roman" w:cs="Times New Roman"/>
          <w:sz w:val="24"/>
          <w:szCs w:val="24"/>
          <w:lang w:eastAsia="ru-RU"/>
        </w:rP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Статья 16. Порядок вступления в силу настоящего Федерального закона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2. </w:t>
      </w:r>
      <w:hyperlink r:id="rId20" w:anchor="301" w:history="1">
        <w:r w:rsidRPr="005C4E09">
          <w:rPr>
            <w:rFonts w:eastAsia="Times New Roman" w:cs="Times New Roman"/>
            <w:color w:val="0000FF"/>
            <w:sz w:val="24"/>
            <w:szCs w:val="24"/>
            <w:u w:val="single"/>
            <w:lang w:eastAsia="ru-RU"/>
          </w:rPr>
          <w:t>Часть 1 статьи 3</w:t>
        </w:r>
      </w:hyperlink>
      <w:r w:rsidRPr="005C4E09">
        <w:rPr>
          <w:rFonts w:eastAsia="Times New Roman" w:cs="Times New Roman"/>
          <w:sz w:val="24"/>
          <w:szCs w:val="24"/>
          <w:lang w:eastAsia="ru-RU"/>
        </w:rPr>
        <w:t xml:space="preserve"> настоящего Федерального закона вступает в силу с 1 февраля 2021 года.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3. </w:t>
      </w:r>
      <w:hyperlink r:id="rId21" w:anchor="120" w:history="1">
        <w:r w:rsidRPr="005C4E09">
          <w:rPr>
            <w:rFonts w:eastAsia="Times New Roman" w:cs="Times New Roman"/>
            <w:color w:val="0000FF"/>
            <w:sz w:val="24"/>
            <w:szCs w:val="24"/>
            <w:u w:val="single"/>
            <w:lang w:eastAsia="ru-RU"/>
          </w:rPr>
          <w:t>Части 2</w:t>
        </w:r>
      </w:hyperlink>
      <w:r w:rsidRPr="005C4E09">
        <w:rPr>
          <w:rFonts w:eastAsia="Times New Roman" w:cs="Times New Roman"/>
          <w:sz w:val="24"/>
          <w:szCs w:val="24"/>
          <w:lang w:eastAsia="ru-RU"/>
        </w:rPr>
        <w:t xml:space="preserve"> и </w:t>
      </w:r>
      <w:hyperlink r:id="rId22" w:anchor="130" w:history="1">
        <w:r w:rsidRPr="005C4E09">
          <w:rPr>
            <w:rFonts w:eastAsia="Times New Roman" w:cs="Times New Roman"/>
            <w:color w:val="0000FF"/>
            <w:sz w:val="24"/>
            <w:szCs w:val="24"/>
            <w:u w:val="single"/>
            <w:lang w:eastAsia="ru-RU"/>
          </w:rPr>
          <w:t>3 статьи 10</w:t>
        </w:r>
      </w:hyperlink>
      <w:r w:rsidRPr="005C4E09">
        <w:rPr>
          <w:rFonts w:eastAsia="Times New Roman" w:cs="Times New Roman"/>
          <w:sz w:val="24"/>
          <w:szCs w:val="24"/>
          <w:lang w:eastAsia="ru-RU"/>
        </w:rPr>
        <w:t xml:space="preserve"> настоящего Федерального закона вступают в силу с 1 марта 2021 года.</w:t>
      </w:r>
    </w:p>
    <w:tbl>
      <w:tblPr>
        <w:tblW w:w="0" w:type="auto"/>
        <w:tblCellSpacing w:w="15" w:type="dxa"/>
        <w:tblCellMar>
          <w:top w:w="15" w:type="dxa"/>
          <w:left w:w="15" w:type="dxa"/>
          <w:bottom w:w="15" w:type="dxa"/>
          <w:right w:w="15" w:type="dxa"/>
        </w:tblCellMar>
        <w:tblLook w:val="04A0"/>
      </w:tblPr>
      <w:tblGrid>
        <w:gridCol w:w="3612"/>
        <w:gridCol w:w="3612"/>
      </w:tblGrid>
      <w:tr w:rsidR="005C4E09" w:rsidRPr="005C4E09" w:rsidTr="005C4E09">
        <w:trPr>
          <w:tblCellSpacing w:w="15" w:type="dxa"/>
        </w:trPr>
        <w:tc>
          <w:tcPr>
            <w:tcW w:w="2500" w:type="pct"/>
            <w:vAlign w:val="center"/>
            <w:hideMark/>
          </w:tcPr>
          <w:p w:rsidR="005C4E09" w:rsidRPr="005C4E09" w:rsidRDefault="005C4E09" w:rsidP="005C4E09">
            <w:pPr>
              <w:spacing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Президент Российской Федерации </w:t>
            </w:r>
          </w:p>
        </w:tc>
        <w:tc>
          <w:tcPr>
            <w:tcW w:w="2500" w:type="pct"/>
            <w:vAlign w:val="center"/>
            <w:hideMark/>
          </w:tcPr>
          <w:p w:rsidR="005C4E09" w:rsidRPr="005C4E09" w:rsidRDefault="005C4E09" w:rsidP="005C4E09">
            <w:pPr>
              <w:spacing w:line="240" w:lineRule="auto"/>
              <w:rPr>
                <w:rFonts w:eastAsia="Times New Roman" w:cs="Times New Roman"/>
                <w:sz w:val="24"/>
                <w:szCs w:val="24"/>
                <w:lang w:eastAsia="ru-RU"/>
              </w:rPr>
            </w:pPr>
            <w:r w:rsidRPr="005C4E09">
              <w:rPr>
                <w:rFonts w:eastAsia="Times New Roman" w:cs="Times New Roman"/>
                <w:sz w:val="24"/>
                <w:szCs w:val="24"/>
                <w:lang w:eastAsia="ru-RU"/>
              </w:rPr>
              <w:t xml:space="preserve">В. Путин </w:t>
            </w:r>
          </w:p>
        </w:tc>
      </w:tr>
    </w:tbl>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Москва, Кремль</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31 июля 2020 года</w:t>
      </w:r>
    </w:p>
    <w:p w:rsidR="005C4E09" w:rsidRPr="005C4E09" w:rsidRDefault="005C4E09" w:rsidP="005C4E09">
      <w:pPr>
        <w:spacing w:before="100" w:beforeAutospacing="1" w:after="100" w:afterAutospacing="1" w:line="240" w:lineRule="auto"/>
        <w:rPr>
          <w:rFonts w:eastAsia="Times New Roman" w:cs="Times New Roman"/>
          <w:sz w:val="24"/>
          <w:szCs w:val="24"/>
          <w:lang w:eastAsia="ru-RU"/>
        </w:rPr>
      </w:pPr>
      <w:r w:rsidRPr="005C4E09">
        <w:rPr>
          <w:rFonts w:eastAsia="Times New Roman" w:cs="Times New Roman"/>
          <w:sz w:val="24"/>
          <w:szCs w:val="24"/>
          <w:lang w:eastAsia="ru-RU"/>
        </w:rPr>
        <w:t>№ 247-ФЗ</w:t>
      </w:r>
    </w:p>
    <w:p w:rsidR="00A51EA2" w:rsidRDefault="00A51EA2"/>
    <w:sectPr w:rsidR="00A51EA2" w:rsidSect="00A51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C4E09"/>
    <w:rsid w:val="003C64C9"/>
    <w:rsid w:val="00525B24"/>
    <w:rsid w:val="005C4E09"/>
    <w:rsid w:val="009A5321"/>
    <w:rsid w:val="00A51EA2"/>
    <w:rsid w:val="00EC6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A2"/>
  </w:style>
  <w:style w:type="paragraph" w:styleId="2">
    <w:name w:val="heading 2"/>
    <w:basedOn w:val="a"/>
    <w:link w:val="20"/>
    <w:uiPriority w:val="9"/>
    <w:qFormat/>
    <w:rsid w:val="005C4E09"/>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4E09"/>
    <w:rPr>
      <w:rFonts w:eastAsia="Times New Roman" w:cs="Times New Roman"/>
      <w:b/>
      <w:bCs/>
      <w:sz w:val="36"/>
      <w:szCs w:val="36"/>
      <w:lang w:eastAsia="ru-RU"/>
    </w:rPr>
  </w:style>
  <w:style w:type="paragraph" w:styleId="a3">
    <w:name w:val="Normal (Web)"/>
    <w:basedOn w:val="a"/>
    <w:uiPriority w:val="99"/>
    <w:semiHidden/>
    <w:unhideWhenUsed/>
    <w:rsid w:val="005C4E09"/>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5C4E09"/>
    <w:rPr>
      <w:color w:val="0000FF"/>
      <w:u w:val="single"/>
    </w:rPr>
  </w:style>
  <w:style w:type="paragraph" w:customStyle="1" w:styleId="toleft">
    <w:name w:val="toleft"/>
    <w:basedOn w:val="a"/>
    <w:rsid w:val="005C4E09"/>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3363270">
      <w:bodyDiv w:val="1"/>
      <w:marLeft w:val="0"/>
      <w:marRight w:val="0"/>
      <w:marTop w:val="0"/>
      <w:marBottom w:val="0"/>
      <w:divBdr>
        <w:top w:val="none" w:sz="0" w:space="0" w:color="auto"/>
        <w:left w:val="none" w:sz="0" w:space="0" w:color="auto"/>
        <w:bottom w:val="none" w:sz="0" w:space="0" w:color="auto"/>
        <w:right w:val="none" w:sz="0" w:space="0" w:color="auto"/>
      </w:divBdr>
      <w:divsChild>
        <w:div w:id="287668994">
          <w:marLeft w:val="0"/>
          <w:marRight w:val="0"/>
          <w:marTop w:val="0"/>
          <w:marBottom w:val="0"/>
          <w:divBdr>
            <w:top w:val="none" w:sz="0" w:space="0" w:color="auto"/>
            <w:left w:val="none" w:sz="0" w:space="0" w:color="auto"/>
            <w:bottom w:val="none" w:sz="0" w:space="0" w:color="auto"/>
            <w:right w:val="none" w:sz="0" w:space="0" w:color="auto"/>
          </w:divBdr>
        </w:div>
        <w:div w:id="99013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349388/" TargetMode="External"/><Relationship Id="rId13" Type="http://schemas.openxmlformats.org/officeDocument/2006/relationships/hyperlink" Target="https://www.garant.ru/products/ipo/prime/doc/74349388/" TargetMode="External"/><Relationship Id="rId18" Type="http://schemas.openxmlformats.org/officeDocument/2006/relationships/hyperlink" Target="https://www.garant.ru/products/ipo/prime/doc/74349388/" TargetMode="External"/><Relationship Id="rId3" Type="http://schemas.openxmlformats.org/officeDocument/2006/relationships/webSettings" Target="webSettings.xml"/><Relationship Id="rId21" Type="http://schemas.openxmlformats.org/officeDocument/2006/relationships/hyperlink" Target="https://www.garant.ru/products/ipo/prime/doc/74349388/" TargetMode="External"/><Relationship Id="rId7" Type="http://schemas.openxmlformats.org/officeDocument/2006/relationships/hyperlink" Target="https://www.garant.ru/products/ipo/prime/doc/74349388/" TargetMode="External"/><Relationship Id="rId12" Type="http://schemas.openxmlformats.org/officeDocument/2006/relationships/hyperlink" Target="https://www.garant.ru/products/ipo/prime/doc/74349388/" TargetMode="External"/><Relationship Id="rId17" Type="http://schemas.openxmlformats.org/officeDocument/2006/relationships/hyperlink" Target="https://www.garant.ru/products/ipo/prime/doc/74349388/" TargetMode="External"/><Relationship Id="rId2" Type="http://schemas.openxmlformats.org/officeDocument/2006/relationships/settings" Target="settings.xml"/><Relationship Id="rId16" Type="http://schemas.openxmlformats.org/officeDocument/2006/relationships/hyperlink" Target="https://www.garant.ru/products/ipo/prime/doc/74349388/" TargetMode="External"/><Relationship Id="rId20" Type="http://schemas.openxmlformats.org/officeDocument/2006/relationships/hyperlink" Target="https://www.garant.ru/products/ipo/prime/doc/74349388/" TargetMode="External"/><Relationship Id="rId1" Type="http://schemas.openxmlformats.org/officeDocument/2006/relationships/styles" Target="styles.xml"/><Relationship Id="rId6" Type="http://schemas.openxmlformats.org/officeDocument/2006/relationships/hyperlink" Target="https://www.garant.ru/products/ipo/prime/doc/74349388/" TargetMode="External"/><Relationship Id="rId11" Type="http://schemas.openxmlformats.org/officeDocument/2006/relationships/hyperlink" Target="https://www.garant.ru/products/ipo/prime/doc/74349388/" TargetMode="External"/><Relationship Id="rId24" Type="http://schemas.openxmlformats.org/officeDocument/2006/relationships/theme" Target="theme/theme1.xml"/><Relationship Id="rId5" Type="http://schemas.openxmlformats.org/officeDocument/2006/relationships/hyperlink" Target="https://www.garant.ru/products/ipo/prime/doc/74349388/" TargetMode="External"/><Relationship Id="rId15" Type="http://schemas.openxmlformats.org/officeDocument/2006/relationships/hyperlink" Target="https://www.garant.ru/products/ipo/prime/doc/74349388/" TargetMode="External"/><Relationship Id="rId23" Type="http://schemas.openxmlformats.org/officeDocument/2006/relationships/fontTable" Target="fontTable.xml"/><Relationship Id="rId10" Type="http://schemas.openxmlformats.org/officeDocument/2006/relationships/hyperlink" Target="https://www.garant.ru/products/ipo/prime/doc/74349388/" TargetMode="External"/><Relationship Id="rId19" Type="http://schemas.openxmlformats.org/officeDocument/2006/relationships/hyperlink" Target="https://www.garant.ru/products/ipo/prime/doc/74349388/" TargetMode="External"/><Relationship Id="rId4" Type="http://schemas.openxmlformats.org/officeDocument/2006/relationships/hyperlink" Target="https://www.garant.ru/products/ipo/prime/doc/74349388/" TargetMode="External"/><Relationship Id="rId9" Type="http://schemas.openxmlformats.org/officeDocument/2006/relationships/hyperlink" Target="https://www.garant.ru/products/ipo/prime/doc/74349388/" TargetMode="External"/><Relationship Id="rId14" Type="http://schemas.openxmlformats.org/officeDocument/2006/relationships/hyperlink" Target="https://www.garant.ru/products/ipo/prime/doc/74349388/" TargetMode="External"/><Relationship Id="rId22" Type="http://schemas.openxmlformats.org/officeDocument/2006/relationships/hyperlink" Target="https://www.garant.ru/products/ipo/prime/doc/74349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4941</Words>
  <Characters>28165</Characters>
  <Application>Microsoft Office Word</Application>
  <DocSecurity>0</DocSecurity>
  <Lines>234</Lines>
  <Paragraphs>66</Paragraphs>
  <ScaleCrop>false</ScaleCrop>
  <Company/>
  <LinksUpToDate>false</LinksUpToDate>
  <CharactersWithSpaces>33040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OperOtdel</dc:creator>
  <cp:keywords/>
  <dc:description/>
  <cp:lastModifiedBy>OperOtdel</cp:lastModifiedBy>
  <cp:revision>6</cp:revision>
  <dcterms:created xsi:type="dcterms:W3CDTF">2021-06-04T06:44:00Z</dcterms:created>
  <dcterms:modified xsi:type="dcterms:W3CDTF">2021-08-24T07:03:00Z</dcterms:modified>
</cp:coreProperties>
</file>