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7" w:rsidRPr="00BB1571" w:rsidRDefault="001E2998" w:rsidP="005D78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</w:rPr>
        <w:t>Аливект</w:t>
      </w:r>
      <w:proofErr w:type="spellEnd"/>
      <w:r>
        <w:rPr>
          <w:rFonts w:ascii="Times New Roman" w:hAnsi="Times New Roman" w:cs="Times New Roman"/>
          <w:b/>
          <w:sz w:val="24"/>
        </w:rPr>
        <w:t>-Альянс»</w:t>
      </w:r>
    </w:p>
    <w:p w:rsidR="001E2998" w:rsidRDefault="001E2998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заявлениях</w:t>
      </w:r>
      <w:r w:rsidR="00BE0B65">
        <w:rPr>
          <w:rFonts w:ascii="Times New Roman" w:hAnsi="Times New Roman" w:cs="Times New Roman"/>
          <w:sz w:val="24"/>
        </w:rPr>
        <w:t xml:space="preserve"> на заключение договора пользования рыболовным</w:t>
      </w:r>
      <w:r>
        <w:rPr>
          <w:rFonts w:ascii="Times New Roman" w:hAnsi="Times New Roman" w:cs="Times New Roman"/>
          <w:sz w:val="24"/>
        </w:rPr>
        <w:t xml:space="preserve">и участками </w:t>
      </w:r>
      <w:r>
        <w:rPr>
          <w:rFonts w:ascii="Times New Roman" w:hAnsi="Times New Roman" w:cs="Times New Roman"/>
          <w:sz w:val="24"/>
        </w:rPr>
        <w:br/>
        <w:t xml:space="preserve">№ 326: р. </w:t>
      </w:r>
      <w:proofErr w:type="spellStart"/>
      <w:r>
        <w:rPr>
          <w:rFonts w:ascii="Times New Roman" w:hAnsi="Times New Roman" w:cs="Times New Roman"/>
          <w:sz w:val="24"/>
        </w:rPr>
        <w:t>Климковка</w:t>
      </w:r>
      <w:proofErr w:type="spellEnd"/>
      <w:r>
        <w:rPr>
          <w:rFonts w:ascii="Times New Roman" w:hAnsi="Times New Roman" w:cs="Times New Roman"/>
          <w:sz w:val="24"/>
        </w:rPr>
        <w:t xml:space="preserve">, № 347: р. </w:t>
      </w:r>
      <w:proofErr w:type="spellStart"/>
      <w:r>
        <w:rPr>
          <w:rFonts w:ascii="Times New Roman" w:hAnsi="Times New Roman" w:cs="Times New Roman"/>
          <w:sz w:val="24"/>
        </w:rPr>
        <w:t>Лумбовка</w:t>
      </w:r>
      <w:proofErr w:type="spellEnd"/>
      <w:r>
        <w:rPr>
          <w:rFonts w:ascii="Times New Roman" w:hAnsi="Times New Roman" w:cs="Times New Roman"/>
          <w:sz w:val="24"/>
        </w:rPr>
        <w:t xml:space="preserve">, № 330: р. </w:t>
      </w:r>
      <w:proofErr w:type="spellStart"/>
      <w:r>
        <w:rPr>
          <w:rFonts w:ascii="Times New Roman" w:hAnsi="Times New Roman" w:cs="Times New Roman"/>
          <w:sz w:val="24"/>
        </w:rPr>
        <w:t>Оленка</w:t>
      </w:r>
      <w:proofErr w:type="spellEnd"/>
      <w:r>
        <w:rPr>
          <w:rFonts w:ascii="Times New Roman" w:hAnsi="Times New Roman" w:cs="Times New Roman"/>
          <w:sz w:val="24"/>
        </w:rPr>
        <w:t xml:space="preserve"> и № 350: р. </w:t>
      </w:r>
      <w:proofErr w:type="spellStart"/>
      <w:r>
        <w:rPr>
          <w:rFonts w:ascii="Times New Roman" w:hAnsi="Times New Roman" w:cs="Times New Roman"/>
          <w:sz w:val="24"/>
        </w:rPr>
        <w:t>Качковка</w:t>
      </w:r>
      <w:proofErr w:type="spellEnd"/>
      <w:r>
        <w:rPr>
          <w:rFonts w:ascii="Times New Roman" w:hAnsi="Times New Roman" w:cs="Times New Roman"/>
          <w:sz w:val="24"/>
        </w:rPr>
        <w:t xml:space="preserve"> не указаны следующие сведения, предусмотренные п. 7 </w:t>
      </w:r>
      <w:r w:rsidRPr="001E2998">
        <w:rPr>
          <w:rFonts w:ascii="Times New Roman" w:hAnsi="Times New Roman" w:cs="Times New Roman"/>
          <w:sz w:val="24"/>
        </w:rPr>
        <w:t>приказа Минсельх</w:t>
      </w:r>
      <w:r>
        <w:rPr>
          <w:rFonts w:ascii="Times New Roman" w:hAnsi="Times New Roman" w:cs="Times New Roman"/>
          <w:sz w:val="24"/>
        </w:rPr>
        <w:t xml:space="preserve">оза России </w:t>
      </w:r>
      <w:r>
        <w:rPr>
          <w:rFonts w:ascii="Times New Roman" w:hAnsi="Times New Roman" w:cs="Times New Roman"/>
          <w:sz w:val="24"/>
        </w:rPr>
        <w:br/>
        <w:t>от 25.07.2019 № 442:</w:t>
      </w:r>
    </w:p>
    <w:p w:rsidR="00BE0B65" w:rsidRDefault="00BB1571" w:rsidP="001E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2998">
        <w:rPr>
          <w:rFonts w:ascii="Times New Roman" w:hAnsi="Times New Roman" w:cs="Times New Roman"/>
          <w:sz w:val="24"/>
        </w:rPr>
        <w:t xml:space="preserve"> </w:t>
      </w:r>
      <w:r w:rsidR="001E2998">
        <w:rPr>
          <w:rFonts w:ascii="Times New Roman" w:hAnsi="Times New Roman" w:cs="Times New Roman"/>
          <w:sz w:val="24"/>
        </w:rPr>
        <w:t>номер телефона заявителя (п. 2 заявления);</w:t>
      </w:r>
    </w:p>
    <w:p w:rsidR="001E2998" w:rsidRDefault="001E2998" w:rsidP="001E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ОГРН (п. 4 заявления);</w:t>
      </w:r>
    </w:p>
    <w:p w:rsidR="001E2998" w:rsidRPr="001E2998" w:rsidRDefault="001E2998" w:rsidP="001E2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органа государственной власти, заключившего договоры о предоставлении рыбопромыслового участка (п. 6 заявления). </w:t>
      </w:r>
    </w:p>
    <w:p w:rsidR="00BE0B65" w:rsidRPr="00BE0B65" w:rsidRDefault="00BE0B65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согласно п. 17 приказа Минсельхоза России от 25.07.2019 № 442  </w:t>
      </w:r>
      <w:r w:rsidRPr="00BE0B65">
        <w:rPr>
          <w:rFonts w:ascii="Times New Roman" w:hAnsi="Times New Roman" w:cs="Times New Roman"/>
          <w:sz w:val="24"/>
        </w:rPr>
        <w:t xml:space="preserve">просим предоставить в адрес </w:t>
      </w:r>
      <w:proofErr w:type="gramStart"/>
      <w:r w:rsidRPr="00BE0B65">
        <w:rPr>
          <w:rFonts w:ascii="Times New Roman" w:hAnsi="Times New Roman" w:cs="Times New Roman"/>
          <w:sz w:val="24"/>
        </w:rPr>
        <w:t>Баренцево-Беломорского</w:t>
      </w:r>
      <w:proofErr w:type="gramEnd"/>
      <w:r w:rsidRPr="00BE0B65">
        <w:rPr>
          <w:rFonts w:ascii="Times New Roman" w:hAnsi="Times New Roman" w:cs="Times New Roman"/>
          <w:sz w:val="24"/>
        </w:rPr>
        <w:t xml:space="preserve"> ТУ Росрыболовства лично или почтовым отправлением в дополнение к вышеуказанному заявлению </w:t>
      </w:r>
      <w:r w:rsidR="001E2998">
        <w:rPr>
          <w:rFonts w:ascii="Times New Roman" w:hAnsi="Times New Roman" w:cs="Times New Roman"/>
          <w:sz w:val="24"/>
        </w:rPr>
        <w:t xml:space="preserve">недостающие сведения </w:t>
      </w:r>
      <w:r w:rsidRPr="00BE0B65">
        <w:rPr>
          <w:rFonts w:ascii="Times New Roman" w:hAnsi="Times New Roman" w:cs="Times New Roman"/>
          <w:sz w:val="24"/>
        </w:rPr>
        <w:t xml:space="preserve">не позднее 7 календарных дней после получения </w:t>
      </w:r>
      <w:r w:rsidR="00BB1571">
        <w:rPr>
          <w:rFonts w:ascii="Times New Roman" w:hAnsi="Times New Roman" w:cs="Times New Roman"/>
          <w:sz w:val="24"/>
        </w:rPr>
        <w:t xml:space="preserve">данной </w:t>
      </w:r>
      <w:r w:rsidRPr="00BE0B65">
        <w:rPr>
          <w:rFonts w:ascii="Times New Roman" w:hAnsi="Times New Roman" w:cs="Times New Roman"/>
          <w:sz w:val="24"/>
        </w:rPr>
        <w:t>информации.</w:t>
      </w:r>
      <w:bookmarkStart w:id="0" w:name="_GoBack"/>
      <w:bookmarkEnd w:id="0"/>
    </w:p>
    <w:sectPr w:rsidR="00BE0B65" w:rsidRPr="00B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DCB"/>
    <w:multiLevelType w:val="hybridMultilevel"/>
    <w:tmpl w:val="2BF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5"/>
    <w:rsid w:val="001E2998"/>
    <w:rsid w:val="005D7839"/>
    <w:rsid w:val="00BB1571"/>
    <w:rsid w:val="00BB3D27"/>
    <w:rsid w:val="00B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3</cp:revision>
  <dcterms:created xsi:type="dcterms:W3CDTF">2019-10-02T13:37:00Z</dcterms:created>
  <dcterms:modified xsi:type="dcterms:W3CDTF">2019-10-04T12:41:00Z</dcterms:modified>
</cp:coreProperties>
</file>